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2C" w:rsidRDefault="0049622C" w:rsidP="0049622C">
      <w:pPr>
        <w:pStyle w:val="ConsPlusNormal"/>
        <w:jc w:val="right"/>
        <w:outlineLvl w:val="1"/>
      </w:pPr>
      <w:r>
        <w:t>Приложение N 7</w:t>
      </w:r>
    </w:p>
    <w:p w:rsidR="0049622C" w:rsidRDefault="0049622C" w:rsidP="0049622C">
      <w:pPr>
        <w:pStyle w:val="ConsPlusNormal"/>
        <w:jc w:val="both"/>
      </w:pPr>
    </w:p>
    <w:p w:rsidR="0049622C" w:rsidRDefault="0049622C" w:rsidP="0049622C">
      <w:pPr>
        <w:pStyle w:val="ConsPlusNonformat"/>
        <w:jc w:val="both"/>
      </w:pPr>
      <w:r>
        <w:t xml:space="preserve">           УТВЕРЖДАЮ</w:t>
      </w:r>
    </w:p>
    <w:p w:rsidR="0049622C" w:rsidRDefault="0049622C" w:rsidP="0049622C">
      <w:pPr>
        <w:pStyle w:val="ConsPlusNonformat"/>
        <w:jc w:val="both"/>
      </w:pPr>
      <w:r>
        <w:t xml:space="preserve">     Заместитель Губернатора</w:t>
      </w:r>
    </w:p>
    <w:p w:rsidR="0049622C" w:rsidRDefault="0049622C" w:rsidP="0049622C">
      <w:pPr>
        <w:pStyle w:val="ConsPlusNonformat"/>
        <w:jc w:val="both"/>
      </w:pPr>
      <w:r>
        <w:t xml:space="preserve">       Ростовской области -</w:t>
      </w:r>
    </w:p>
    <w:p w:rsidR="0049622C" w:rsidRDefault="0049622C" w:rsidP="0049622C">
      <w:pPr>
        <w:pStyle w:val="ConsPlusNonformat"/>
        <w:jc w:val="both"/>
      </w:pPr>
      <w:r>
        <w:t xml:space="preserve">        министр финансов</w:t>
      </w:r>
    </w:p>
    <w:p w:rsidR="0049622C" w:rsidRDefault="0049622C" w:rsidP="0049622C">
      <w:pPr>
        <w:pStyle w:val="ConsPlusNonformat"/>
        <w:jc w:val="both"/>
      </w:pPr>
      <w:r>
        <w:t>___________ _____________________</w:t>
      </w:r>
    </w:p>
    <w:p w:rsidR="0049622C" w:rsidRDefault="0049622C" w:rsidP="0049622C">
      <w:pPr>
        <w:pStyle w:val="ConsPlusNonformat"/>
        <w:jc w:val="both"/>
      </w:pPr>
      <w:r>
        <w:t xml:space="preserve"> (подпись)  (расшифровка подписи)</w:t>
      </w:r>
    </w:p>
    <w:p w:rsidR="0049622C" w:rsidRDefault="0049622C" w:rsidP="0049622C">
      <w:pPr>
        <w:pStyle w:val="ConsPlusNonformat"/>
        <w:jc w:val="both"/>
      </w:pPr>
    </w:p>
    <w:p w:rsidR="0049622C" w:rsidRDefault="0049622C" w:rsidP="0049622C">
      <w:pPr>
        <w:pStyle w:val="ConsPlusNonformat"/>
        <w:jc w:val="both"/>
      </w:pPr>
      <w:r>
        <w:t>"_____" ______________ 20_____ г.</w:t>
      </w:r>
    </w:p>
    <w:p w:rsidR="0049622C" w:rsidRDefault="0049622C" w:rsidP="0049622C">
      <w:pPr>
        <w:pStyle w:val="ConsPlusNonformat"/>
        <w:jc w:val="both"/>
      </w:pPr>
    </w:p>
    <w:p w:rsidR="0049622C" w:rsidRDefault="0049622C" w:rsidP="0049622C">
      <w:pPr>
        <w:pStyle w:val="ConsPlusNonformat"/>
        <w:jc w:val="both"/>
      </w:pPr>
      <w:bookmarkStart w:id="0" w:name="P466"/>
      <w:bookmarkEnd w:id="0"/>
      <w:r>
        <w:t xml:space="preserve">                               КАССОВЫЙ ПЛАН</w:t>
      </w:r>
    </w:p>
    <w:p w:rsidR="0049622C" w:rsidRDefault="0049622C" w:rsidP="0049622C">
      <w:pPr>
        <w:pStyle w:val="ConsPlusNonformat"/>
        <w:jc w:val="both"/>
      </w:pPr>
      <w:r>
        <w:t xml:space="preserve">                            ОБЛАСТНОГО БЮДЖЕТА</w:t>
      </w:r>
    </w:p>
    <w:p w:rsidR="0049622C" w:rsidRDefault="0049622C" w:rsidP="0049622C">
      <w:pPr>
        <w:pStyle w:val="ConsPlusNonformat"/>
        <w:jc w:val="both"/>
      </w:pPr>
      <w:r>
        <w:t xml:space="preserve">                        НА ___________ 20____ ГОДА</w:t>
      </w:r>
    </w:p>
    <w:p w:rsidR="0049622C" w:rsidRDefault="0049622C" w:rsidP="0049622C">
      <w:pPr>
        <w:pStyle w:val="ConsPlusNonformat"/>
        <w:jc w:val="both"/>
      </w:pPr>
      <w:r>
        <w:t xml:space="preserve">                             (очередной месяц)</w:t>
      </w:r>
    </w:p>
    <w:p w:rsidR="0049622C" w:rsidRDefault="0049622C" w:rsidP="0049622C">
      <w:pPr>
        <w:pStyle w:val="ConsPlusNormal"/>
        <w:jc w:val="both"/>
      </w:pPr>
    </w:p>
    <w:p w:rsidR="0049622C" w:rsidRDefault="0049622C" w:rsidP="0049622C">
      <w:pPr>
        <w:pStyle w:val="ConsPlusNormal"/>
        <w:jc w:val="right"/>
      </w:pPr>
      <w:r>
        <w:t>(тыс. рублей)</w:t>
      </w:r>
    </w:p>
    <w:p w:rsidR="0049622C" w:rsidRDefault="0049622C" w:rsidP="0049622C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0"/>
        <w:gridCol w:w="1361"/>
      </w:tblGrid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  <w:jc w:val="center"/>
            </w:pPr>
            <w:r>
              <w:t>Сумма</w:t>
            </w: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Прогноз свободного остатка средств на едином счете областного бюджета, всего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целевые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дорожный фонд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нецелевые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ПОСТУПЛЕНИЯ, ВСЕГО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дорожный фонд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целевые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Поступления по источникам финансирования дефицита областного бюджета, всего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привлечение заемных средств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ПЕРЕЧИСЛЕНИЯ, ВСЕГО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Расходы, всего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lastRenderedPageBreak/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Предельные объемы финансирования главным распорядителям средств областного бюджета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целевые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дорожный фонд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Расходы за счет средств резервного фонда Правительства Ростовской области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Перечисления по источникам финансирования дефицита областного бюджета, всего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из них: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возврат заемных средств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  <w:tr w:rsidR="0049622C" w:rsidTr="002E1DDD">
        <w:tc>
          <w:tcPr>
            <w:tcW w:w="7710" w:type="dxa"/>
          </w:tcPr>
          <w:p w:rsidR="0049622C" w:rsidRDefault="0049622C" w:rsidP="002E1DDD">
            <w:pPr>
              <w:pStyle w:val="ConsPlusNormal"/>
            </w:pPr>
            <w:r>
              <w:t>САЛЬДО ОПЕРАЦИЙ по поступлениям и перечислениям</w:t>
            </w:r>
          </w:p>
        </w:tc>
        <w:tc>
          <w:tcPr>
            <w:tcW w:w="1361" w:type="dxa"/>
          </w:tcPr>
          <w:p w:rsidR="0049622C" w:rsidRDefault="0049622C" w:rsidP="002E1DDD">
            <w:pPr>
              <w:pStyle w:val="ConsPlusNormal"/>
            </w:pPr>
          </w:p>
        </w:tc>
      </w:tr>
    </w:tbl>
    <w:p w:rsidR="0049622C" w:rsidRDefault="0049622C" w:rsidP="0049622C">
      <w:pPr>
        <w:pStyle w:val="ConsPlusNormal"/>
        <w:jc w:val="both"/>
      </w:pPr>
    </w:p>
    <w:p w:rsidR="0049622C" w:rsidRDefault="0049622C" w:rsidP="0049622C">
      <w:pPr>
        <w:pStyle w:val="ConsPlusNormal"/>
        <w:jc w:val="both"/>
      </w:pPr>
    </w:p>
    <w:p w:rsidR="0053276D" w:rsidRDefault="0053276D"/>
    <w:sectPr w:rsidR="0053276D" w:rsidSect="0053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622C"/>
    <w:rsid w:val="0049622C"/>
    <w:rsid w:val="00532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2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62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</dc:creator>
  <cp:lastModifiedBy>Haustova</cp:lastModifiedBy>
  <cp:revision>1</cp:revision>
  <dcterms:created xsi:type="dcterms:W3CDTF">2026-01-29T14:01:00Z</dcterms:created>
  <dcterms:modified xsi:type="dcterms:W3CDTF">2026-01-29T14:01:00Z</dcterms:modified>
</cp:coreProperties>
</file>